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12" w:rsidRPr="00107E12" w:rsidRDefault="00107E12" w:rsidP="00107E1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E1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«Музыка».</w:t>
      </w:r>
    </w:p>
    <w:p w:rsidR="00107E12" w:rsidRPr="00107E12" w:rsidRDefault="00107E12" w:rsidP="00107E12">
      <w:pPr>
        <w:spacing w:line="240" w:lineRule="auto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программы: </w:t>
      </w: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музыкальной культуры как части всей духовной культуры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 через:</w:t>
      </w:r>
    </w:p>
    <w:p w:rsidR="00107E12" w:rsidRPr="00107E12" w:rsidRDefault="00107E12" w:rsidP="00107E12">
      <w:pPr>
        <w:numPr>
          <w:ilvl w:val="0"/>
          <w:numId w:val="2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107E12" w:rsidRPr="00107E12" w:rsidRDefault="00107E12" w:rsidP="00107E12">
      <w:pPr>
        <w:numPr>
          <w:ilvl w:val="0"/>
          <w:numId w:val="2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автокоммуникации</w:t>
      </w:r>
      <w:proofErr w:type="spellEnd"/>
      <w:r w:rsidRPr="00107E1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07E12" w:rsidRPr="00107E12" w:rsidRDefault="00107E12" w:rsidP="00107E12">
      <w:pPr>
        <w:numPr>
          <w:ilvl w:val="0"/>
          <w:numId w:val="2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107E12" w:rsidRPr="00107E12" w:rsidRDefault="00107E12" w:rsidP="00107E12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Для достижения поставленной цели необходимо решение следующих практических </w:t>
      </w:r>
      <w:r w:rsidRPr="00107E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задач:</w:t>
      </w:r>
    </w:p>
    <w:p w:rsidR="00107E12" w:rsidRPr="00107E12" w:rsidRDefault="00107E12" w:rsidP="00107E12">
      <w:pPr>
        <w:numPr>
          <w:ilvl w:val="0"/>
          <w:numId w:val="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приобщение к общечеловеческим духовным ценностям через личный психологический опыт эмоционально-эстетического переживания;</w:t>
      </w:r>
    </w:p>
    <w:p w:rsidR="00107E12" w:rsidRPr="00107E12" w:rsidRDefault="00107E12" w:rsidP="00107E12">
      <w:pPr>
        <w:numPr>
          <w:ilvl w:val="0"/>
          <w:numId w:val="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понимания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 социальной функции музыки, стремления 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107E12" w:rsidRPr="00107E12" w:rsidRDefault="00107E12" w:rsidP="00107E12">
      <w:pPr>
        <w:numPr>
          <w:ilvl w:val="0"/>
          <w:numId w:val="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ценностных личных предпочтений в сфере музыкального искусства;</w:t>
      </w:r>
    </w:p>
    <w:p w:rsidR="00107E12" w:rsidRPr="00107E12" w:rsidRDefault="00107E12" w:rsidP="00107E12">
      <w:pPr>
        <w:numPr>
          <w:ilvl w:val="0"/>
          <w:numId w:val="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воспитание уважительного отношения к системе культурных ценностей других людей;</w:t>
      </w:r>
    </w:p>
    <w:p w:rsidR="00107E12" w:rsidRPr="00107E12" w:rsidRDefault="00107E12" w:rsidP="00107E12">
      <w:pPr>
        <w:numPr>
          <w:ilvl w:val="0"/>
          <w:numId w:val="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представления о комплексе выразительных средств музыкального искусства, навыков ключевых элементов музыкального языка, характерных для различных музыкальных стилей;</w:t>
      </w:r>
    </w:p>
    <w:p w:rsidR="00107E12" w:rsidRPr="00107E12" w:rsidRDefault="00107E12" w:rsidP="00107E12">
      <w:pPr>
        <w:numPr>
          <w:ilvl w:val="0"/>
          <w:numId w:val="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развитие общих и специальных музыкальных способностей, совершенствование в предметных умениях и навыках, в том числе: слушание (расширение приемов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 музыкальное движение (пластическое интонирование, инсценировка, танец, двигательное моделирование и др.); творческие проекты, музыкально-театральная деятельность (концерты, фестивали, представления); исследовательская деятельность на материале музыкального искусства;</w:t>
      </w:r>
      <w:proofErr w:type="gramEnd"/>
    </w:p>
    <w:p w:rsidR="00107E12" w:rsidRPr="00107E12" w:rsidRDefault="00107E12" w:rsidP="00107E12">
      <w:pPr>
        <w:numPr>
          <w:ilvl w:val="0"/>
          <w:numId w:val="3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культурного кругозора обучающихся, способствование накоплению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> знаний о музыке и музыкантах, достаточного 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107E12" w:rsidRPr="00107E12" w:rsidRDefault="00107E12" w:rsidP="00107E1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задач осуществляется через различные виды деятельности: слушание музыки, пение, инструментальное </w:t>
      </w:r>
      <w:proofErr w:type="spell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музицирование</w:t>
      </w:r>
      <w:proofErr w:type="spellEnd"/>
      <w:r w:rsidRPr="00107E12">
        <w:rPr>
          <w:rFonts w:ascii="Times New Roman" w:hAnsi="Times New Roman" w:cs="Times New Roman"/>
          <w:color w:val="000000"/>
          <w:sz w:val="24"/>
          <w:szCs w:val="24"/>
        </w:rPr>
        <w:t>, музыкально-пластическое движение, драматизацию музыкальных произведений.</w:t>
      </w:r>
    </w:p>
    <w:p w:rsidR="00107E12" w:rsidRPr="00107E12" w:rsidRDefault="00107E12" w:rsidP="00107E12">
      <w:pPr>
        <w:pStyle w:val="20"/>
        <w:shd w:val="clear" w:color="auto" w:fill="auto"/>
        <w:tabs>
          <w:tab w:val="left" w:pos="794"/>
        </w:tabs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107E12">
        <w:rPr>
          <w:b/>
          <w:sz w:val="24"/>
          <w:szCs w:val="24"/>
        </w:rPr>
        <w:t>Планируемые результаты освоения учебного предмета, курса.</w:t>
      </w:r>
    </w:p>
    <w:p w:rsidR="00107E12" w:rsidRPr="00107E12" w:rsidRDefault="00107E12" w:rsidP="00107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E12" w:rsidRPr="00107E12" w:rsidRDefault="00107E12" w:rsidP="00107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7E12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107E12" w:rsidRPr="00107E12" w:rsidRDefault="00107E12" w:rsidP="00107E1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107E12" w:rsidRPr="00107E12" w:rsidRDefault="00107E12" w:rsidP="00107E12">
      <w:pPr>
        <w:numPr>
          <w:ilvl w:val="0"/>
          <w:numId w:val="4"/>
        </w:numPr>
        <w:spacing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Гражданского воспитания:</w:t>
      </w:r>
    </w:p>
    <w:p w:rsidR="00107E12" w:rsidRPr="00107E12" w:rsidRDefault="00107E12" w:rsidP="00107E12">
      <w:pPr>
        <w:numPr>
          <w:ilvl w:val="0"/>
          <w:numId w:val="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07E12" w:rsidRPr="00107E12" w:rsidRDefault="00107E12" w:rsidP="00107E12">
      <w:pPr>
        <w:numPr>
          <w:ilvl w:val="0"/>
          <w:numId w:val="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:rsidR="00107E12" w:rsidRPr="00107E12" w:rsidRDefault="00107E12" w:rsidP="00107E12">
      <w:pPr>
        <w:numPr>
          <w:ilvl w:val="0"/>
          <w:numId w:val="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107E12" w:rsidRPr="00107E12" w:rsidRDefault="00107E12" w:rsidP="00107E12">
      <w:pPr>
        <w:numPr>
          <w:ilvl w:val="0"/>
          <w:numId w:val="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107E12" w:rsidRPr="00107E12" w:rsidRDefault="00107E12" w:rsidP="00107E12">
      <w:pPr>
        <w:numPr>
          <w:ilvl w:val="0"/>
          <w:numId w:val="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07E12" w:rsidRPr="00107E12" w:rsidRDefault="00107E12" w:rsidP="00107E12">
      <w:pPr>
        <w:numPr>
          <w:ilvl w:val="0"/>
          <w:numId w:val="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107E12" w:rsidRPr="00107E12" w:rsidRDefault="00107E12" w:rsidP="00107E12">
      <w:pPr>
        <w:numPr>
          <w:ilvl w:val="0"/>
          <w:numId w:val="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07E12" w:rsidRPr="00107E12" w:rsidRDefault="00107E12" w:rsidP="00107E12">
      <w:pPr>
        <w:numPr>
          <w:ilvl w:val="0"/>
          <w:numId w:val="5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107E12">
        <w:rPr>
          <w:rFonts w:ascii="Times New Roman" w:hAnsi="Times New Roman" w:cs="Times New Roman"/>
          <w:color w:val="000000"/>
          <w:sz w:val="24"/>
          <w:szCs w:val="24"/>
        </w:rPr>
        <w:t>, помощь людям, нуждающимся в ней).</w:t>
      </w:r>
    </w:p>
    <w:p w:rsidR="00107E12" w:rsidRPr="00107E12" w:rsidRDefault="00107E12" w:rsidP="00107E12">
      <w:pPr>
        <w:pStyle w:val="ac"/>
        <w:numPr>
          <w:ilvl w:val="0"/>
          <w:numId w:val="4"/>
        </w:numPr>
        <w:spacing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Патриотического воспитания:</w:t>
      </w:r>
    </w:p>
    <w:p w:rsidR="00107E12" w:rsidRPr="00107E12" w:rsidRDefault="00107E12" w:rsidP="00107E12">
      <w:pPr>
        <w:numPr>
          <w:ilvl w:val="0"/>
          <w:numId w:val="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07E12" w:rsidRPr="00107E12" w:rsidRDefault="00107E12" w:rsidP="00107E12">
      <w:pPr>
        <w:numPr>
          <w:ilvl w:val="0"/>
          <w:numId w:val="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07E12" w:rsidRPr="00107E12" w:rsidRDefault="00107E12" w:rsidP="00107E12">
      <w:pPr>
        <w:numPr>
          <w:ilvl w:val="0"/>
          <w:numId w:val="6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07E12" w:rsidRPr="00107E12" w:rsidRDefault="00107E12" w:rsidP="00107E12">
      <w:pPr>
        <w:pStyle w:val="ac"/>
        <w:numPr>
          <w:ilvl w:val="0"/>
          <w:numId w:val="4"/>
        </w:numPr>
        <w:spacing w:before="100" w:beforeAutospacing="1"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Духовно-нравственного воспитания:</w:t>
      </w:r>
    </w:p>
    <w:p w:rsidR="00107E12" w:rsidRPr="00107E12" w:rsidRDefault="00107E12" w:rsidP="00107E12">
      <w:pPr>
        <w:numPr>
          <w:ilvl w:val="0"/>
          <w:numId w:val="7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107E12" w:rsidRPr="00107E12" w:rsidRDefault="00107E12" w:rsidP="00107E12">
      <w:pPr>
        <w:numPr>
          <w:ilvl w:val="0"/>
          <w:numId w:val="7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107E12" w:rsidRPr="00107E12" w:rsidRDefault="00107E12" w:rsidP="00107E12">
      <w:pPr>
        <w:numPr>
          <w:ilvl w:val="0"/>
          <w:numId w:val="7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07E12" w:rsidRPr="00107E12" w:rsidRDefault="00107E12" w:rsidP="00107E12">
      <w:pPr>
        <w:pStyle w:val="ac"/>
        <w:numPr>
          <w:ilvl w:val="0"/>
          <w:numId w:val="4"/>
        </w:numPr>
        <w:spacing w:before="100" w:beforeAutospacing="1"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Эстетического воспитания:</w:t>
      </w:r>
    </w:p>
    <w:p w:rsidR="00107E12" w:rsidRPr="00107E12" w:rsidRDefault="00107E12" w:rsidP="00107E12">
      <w:pPr>
        <w:numPr>
          <w:ilvl w:val="0"/>
          <w:numId w:val="8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107E12" w:rsidRPr="00107E12" w:rsidRDefault="00107E12" w:rsidP="00107E12">
      <w:pPr>
        <w:numPr>
          <w:ilvl w:val="0"/>
          <w:numId w:val="8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07E12" w:rsidRPr="00107E12" w:rsidRDefault="00107E12" w:rsidP="00107E12">
      <w:pPr>
        <w:numPr>
          <w:ilvl w:val="0"/>
          <w:numId w:val="8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107E12" w:rsidRPr="00107E12" w:rsidRDefault="00107E12" w:rsidP="00107E12">
      <w:pPr>
        <w:pStyle w:val="ac"/>
        <w:numPr>
          <w:ilvl w:val="0"/>
          <w:numId w:val="4"/>
        </w:numPr>
        <w:spacing w:before="100" w:beforeAutospacing="1"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107E12" w:rsidRPr="00107E12" w:rsidRDefault="00107E12" w:rsidP="00107E12">
      <w:pPr>
        <w:numPr>
          <w:ilvl w:val="0"/>
          <w:numId w:val="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:rsidR="00107E12" w:rsidRPr="00107E12" w:rsidRDefault="00107E12" w:rsidP="00107E12">
      <w:pPr>
        <w:numPr>
          <w:ilvl w:val="0"/>
          <w:numId w:val="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07E12" w:rsidRPr="00107E12" w:rsidRDefault="00107E12" w:rsidP="00107E12">
      <w:pPr>
        <w:numPr>
          <w:ilvl w:val="0"/>
          <w:numId w:val="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07E12" w:rsidRPr="00107E12" w:rsidRDefault="00107E12" w:rsidP="00107E12">
      <w:pPr>
        <w:numPr>
          <w:ilvl w:val="0"/>
          <w:numId w:val="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соблюдение правил безопасности, в том числе навыков безопасного поведения в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интернет-среде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07E12" w:rsidRPr="00107E12" w:rsidRDefault="00107E12" w:rsidP="00107E12">
      <w:pPr>
        <w:numPr>
          <w:ilvl w:val="0"/>
          <w:numId w:val="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07E12" w:rsidRPr="00107E12" w:rsidRDefault="00107E12" w:rsidP="00107E12">
      <w:pPr>
        <w:numPr>
          <w:ilvl w:val="0"/>
          <w:numId w:val="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107E12" w:rsidRPr="00107E12" w:rsidRDefault="00107E12" w:rsidP="00107E12">
      <w:pPr>
        <w:numPr>
          <w:ilvl w:val="0"/>
          <w:numId w:val="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107E12" w:rsidRPr="00107E12" w:rsidRDefault="00107E12" w:rsidP="00107E12">
      <w:pPr>
        <w:numPr>
          <w:ilvl w:val="0"/>
          <w:numId w:val="9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:rsidR="00107E12" w:rsidRPr="00107E12" w:rsidRDefault="00107E12" w:rsidP="00107E12">
      <w:pPr>
        <w:pStyle w:val="ac"/>
        <w:numPr>
          <w:ilvl w:val="0"/>
          <w:numId w:val="4"/>
        </w:numPr>
        <w:spacing w:before="100" w:beforeAutospacing="1"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Трудового воспитания:</w:t>
      </w:r>
    </w:p>
    <w:p w:rsidR="00107E12" w:rsidRPr="00107E12" w:rsidRDefault="00107E12" w:rsidP="00107E12">
      <w:pPr>
        <w:numPr>
          <w:ilvl w:val="0"/>
          <w:numId w:val="1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07E12" w:rsidRPr="00107E12" w:rsidRDefault="00107E12" w:rsidP="00107E12">
      <w:pPr>
        <w:numPr>
          <w:ilvl w:val="0"/>
          <w:numId w:val="1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07E12" w:rsidRPr="00107E12" w:rsidRDefault="00107E12" w:rsidP="00107E12">
      <w:pPr>
        <w:numPr>
          <w:ilvl w:val="0"/>
          <w:numId w:val="1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07E12" w:rsidRPr="00107E12" w:rsidRDefault="00107E12" w:rsidP="00107E12">
      <w:pPr>
        <w:numPr>
          <w:ilvl w:val="0"/>
          <w:numId w:val="1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готовность адаптироваться в профессиональной среде;</w:t>
      </w:r>
    </w:p>
    <w:p w:rsidR="00107E12" w:rsidRPr="00107E12" w:rsidRDefault="00107E12" w:rsidP="00107E12">
      <w:pPr>
        <w:numPr>
          <w:ilvl w:val="0"/>
          <w:numId w:val="1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:rsidR="00107E12" w:rsidRPr="00107E12" w:rsidRDefault="00107E12" w:rsidP="00107E12">
      <w:pPr>
        <w:numPr>
          <w:ilvl w:val="0"/>
          <w:numId w:val="10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07E12" w:rsidRPr="00107E12" w:rsidRDefault="00107E12" w:rsidP="00107E12">
      <w:pPr>
        <w:pStyle w:val="ac"/>
        <w:numPr>
          <w:ilvl w:val="0"/>
          <w:numId w:val="4"/>
        </w:numPr>
        <w:spacing w:before="100" w:beforeAutospacing="1"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Экологического воспитания:</w:t>
      </w:r>
    </w:p>
    <w:p w:rsidR="00107E12" w:rsidRPr="00107E12" w:rsidRDefault="00107E12" w:rsidP="00107E12">
      <w:pPr>
        <w:numPr>
          <w:ilvl w:val="0"/>
          <w:numId w:val="11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07E12" w:rsidRPr="00107E12" w:rsidRDefault="00107E12" w:rsidP="00107E12">
      <w:pPr>
        <w:numPr>
          <w:ilvl w:val="0"/>
          <w:numId w:val="11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07E12" w:rsidRPr="00107E12" w:rsidRDefault="00107E12" w:rsidP="00107E12">
      <w:pPr>
        <w:numPr>
          <w:ilvl w:val="0"/>
          <w:numId w:val="11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среде;</w:t>
      </w:r>
    </w:p>
    <w:p w:rsidR="00107E12" w:rsidRPr="00107E12" w:rsidRDefault="00107E12" w:rsidP="00107E12">
      <w:pPr>
        <w:numPr>
          <w:ilvl w:val="0"/>
          <w:numId w:val="11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07E12" w:rsidRPr="00107E12" w:rsidRDefault="00107E12" w:rsidP="00107E12">
      <w:pPr>
        <w:numPr>
          <w:ilvl w:val="0"/>
          <w:numId w:val="11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107E12" w:rsidRPr="00107E12" w:rsidRDefault="00107E12" w:rsidP="00107E12">
      <w:pPr>
        <w:pStyle w:val="ac"/>
        <w:numPr>
          <w:ilvl w:val="0"/>
          <w:numId w:val="4"/>
        </w:numPr>
        <w:spacing w:before="100" w:beforeAutospacing="1"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Ценности научного познания:</w:t>
      </w:r>
    </w:p>
    <w:p w:rsidR="00107E12" w:rsidRPr="00107E12" w:rsidRDefault="00107E12" w:rsidP="00107E12">
      <w:pPr>
        <w:numPr>
          <w:ilvl w:val="0"/>
          <w:numId w:val="12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07E12" w:rsidRPr="00107E12" w:rsidRDefault="00107E12" w:rsidP="00107E12">
      <w:pPr>
        <w:numPr>
          <w:ilvl w:val="0"/>
          <w:numId w:val="12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107E12" w:rsidRPr="00107E12" w:rsidRDefault="00107E12" w:rsidP="00107E12">
      <w:pPr>
        <w:numPr>
          <w:ilvl w:val="0"/>
          <w:numId w:val="12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Адаптация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0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107E1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воспринимать стрессовую ситуацию как вызов, требующий контрмер;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оценивать ситуацию стресса, корректировать принимаемые решения и действия;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позитивное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 в произошедшей ситуации;</w:t>
      </w:r>
    </w:p>
    <w:p w:rsidR="00107E12" w:rsidRPr="00107E12" w:rsidRDefault="00107E12" w:rsidP="00107E12">
      <w:pPr>
        <w:numPr>
          <w:ilvl w:val="0"/>
          <w:numId w:val="13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быть готовым действовать в отсутствие гарантий успеха.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proofErr w:type="spellStart"/>
      <w:r w:rsidRPr="00107E1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Метапредметные</w:t>
      </w:r>
      <w:proofErr w:type="spellEnd"/>
    </w:p>
    <w:p w:rsidR="00107E12" w:rsidRPr="00107E12" w:rsidRDefault="00107E12" w:rsidP="00107E12">
      <w:pPr>
        <w:numPr>
          <w:ilvl w:val="0"/>
          <w:numId w:val="14"/>
        </w:numPr>
        <w:spacing w:before="100" w:beforeAutospacing="1"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1) базовые логические действия:</w:t>
      </w:r>
    </w:p>
    <w:p w:rsidR="00107E12" w:rsidRPr="00107E12" w:rsidRDefault="00107E12" w:rsidP="00107E12">
      <w:pPr>
        <w:numPr>
          <w:ilvl w:val="0"/>
          <w:numId w:val="1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107E12" w:rsidRPr="00107E12" w:rsidRDefault="00107E12" w:rsidP="00107E12">
      <w:pPr>
        <w:numPr>
          <w:ilvl w:val="0"/>
          <w:numId w:val="1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07E12" w:rsidRPr="00107E12" w:rsidRDefault="00107E12" w:rsidP="00107E12">
      <w:pPr>
        <w:numPr>
          <w:ilvl w:val="0"/>
          <w:numId w:val="1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107E12" w:rsidRPr="00107E12" w:rsidRDefault="00107E12" w:rsidP="00107E12">
      <w:pPr>
        <w:numPr>
          <w:ilvl w:val="0"/>
          <w:numId w:val="1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:rsidR="00107E12" w:rsidRPr="00107E12" w:rsidRDefault="00107E12" w:rsidP="00107E12">
      <w:pPr>
        <w:numPr>
          <w:ilvl w:val="0"/>
          <w:numId w:val="1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07E12" w:rsidRPr="00107E12" w:rsidRDefault="00107E12" w:rsidP="00107E12">
      <w:pPr>
        <w:numPr>
          <w:ilvl w:val="0"/>
          <w:numId w:val="1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:rsidR="00107E12" w:rsidRPr="00107E12" w:rsidRDefault="00107E12" w:rsidP="00107E12">
      <w:pPr>
        <w:numPr>
          <w:ilvl w:val="0"/>
          <w:numId w:val="1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07E12" w:rsidRPr="00107E12" w:rsidRDefault="00107E12" w:rsidP="00107E12">
      <w:pPr>
        <w:numPr>
          <w:ilvl w:val="0"/>
          <w:numId w:val="15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 w:rsidR="00107E12" w:rsidRPr="00107E12" w:rsidRDefault="00107E12" w:rsidP="00107E12">
      <w:pPr>
        <w:numPr>
          <w:ilvl w:val="0"/>
          <w:numId w:val="1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107E12" w:rsidRPr="00107E12" w:rsidRDefault="00107E12" w:rsidP="00107E12">
      <w:pPr>
        <w:numPr>
          <w:ilvl w:val="0"/>
          <w:numId w:val="1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07E12" w:rsidRPr="00107E12" w:rsidRDefault="00107E12" w:rsidP="00107E12">
      <w:pPr>
        <w:numPr>
          <w:ilvl w:val="0"/>
          <w:numId w:val="1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07E12" w:rsidRPr="00107E12" w:rsidRDefault="00107E12" w:rsidP="00107E12">
      <w:pPr>
        <w:numPr>
          <w:ilvl w:val="0"/>
          <w:numId w:val="1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07E12" w:rsidRPr="00107E12" w:rsidRDefault="00107E12" w:rsidP="00107E12">
      <w:pPr>
        <w:numPr>
          <w:ilvl w:val="0"/>
          <w:numId w:val="1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107E12" w:rsidRPr="00107E12" w:rsidRDefault="00107E12" w:rsidP="00107E12">
      <w:pPr>
        <w:numPr>
          <w:ilvl w:val="0"/>
          <w:numId w:val="1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107E12" w:rsidRPr="00107E12" w:rsidRDefault="00107E12" w:rsidP="00107E12">
      <w:pPr>
        <w:numPr>
          <w:ilvl w:val="0"/>
          <w:numId w:val="16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3) работа с информацией:</w:t>
      </w:r>
    </w:p>
    <w:p w:rsidR="00107E12" w:rsidRPr="00107E12" w:rsidRDefault="00107E12" w:rsidP="00107E12">
      <w:pPr>
        <w:numPr>
          <w:ilvl w:val="0"/>
          <w:numId w:val="17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107E12" w:rsidRPr="00107E12" w:rsidRDefault="00107E12" w:rsidP="00107E12">
      <w:pPr>
        <w:numPr>
          <w:ilvl w:val="0"/>
          <w:numId w:val="17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07E12" w:rsidRPr="00107E12" w:rsidRDefault="00107E12" w:rsidP="00107E12">
      <w:pPr>
        <w:numPr>
          <w:ilvl w:val="0"/>
          <w:numId w:val="17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07E12" w:rsidRPr="00107E12" w:rsidRDefault="00107E12" w:rsidP="00107E12">
      <w:pPr>
        <w:numPr>
          <w:ilvl w:val="0"/>
          <w:numId w:val="17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07E12" w:rsidRPr="00107E12" w:rsidRDefault="00107E12" w:rsidP="00107E12">
      <w:pPr>
        <w:numPr>
          <w:ilvl w:val="0"/>
          <w:numId w:val="17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107E12" w:rsidRPr="00107E12" w:rsidRDefault="00107E12" w:rsidP="00107E12">
      <w:pPr>
        <w:numPr>
          <w:ilvl w:val="0"/>
          <w:numId w:val="17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системой универсальных учебных познавательных действий обеспечивает сформированность когнитивных навыков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обучающихся.</w:t>
      </w:r>
    </w:p>
    <w:p w:rsidR="00107E12" w:rsidRPr="00107E12" w:rsidRDefault="00107E12" w:rsidP="00107E12">
      <w:pPr>
        <w:numPr>
          <w:ilvl w:val="0"/>
          <w:numId w:val="18"/>
        </w:numPr>
        <w:spacing w:before="100" w:beforeAutospacing="1"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 w:rsidR="00107E12" w:rsidRPr="00107E12" w:rsidRDefault="00107E12" w:rsidP="00107E1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1) общение:</w:t>
      </w:r>
    </w:p>
    <w:p w:rsidR="00107E12" w:rsidRPr="00107E12" w:rsidRDefault="00107E12" w:rsidP="00107E12">
      <w:pPr>
        <w:numPr>
          <w:ilvl w:val="0"/>
          <w:numId w:val="1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107E12" w:rsidRPr="00107E12" w:rsidRDefault="00107E12" w:rsidP="00107E12">
      <w:pPr>
        <w:numPr>
          <w:ilvl w:val="0"/>
          <w:numId w:val="1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107E12" w:rsidRPr="00107E12" w:rsidRDefault="00107E12" w:rsidP="00107E12">
      <w:pPr>
        <w:numPr>
          <w:ilvl w:val="0"/>
          <w:numId w:val="1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07E12" w:rsidRPr="00107E12" w:rsidRDefault="00107E12" w:rsidP="00107E12">
      <w:pPr>
        <w:numPr>
          <w:ilvl w:val="0"/>
          <w:numId w:val="1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07E12" w:rsidRPr="00107E12" w:rsidRDefault="00107E12" w:rsidP="00107E12">
      <w:pPr>
        <w:numPr>
          <w:ilvl w:val="0"/>
          <w:numId w:val="1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07E12" w:rsidRPr="00107E12" w:rsidRDefault="00107E12" w:rsidP="00107E12">
      <w:pPr>
        <w:numPr>
          <w:ilvl w:val="0"/>
          <w:numId w:val="1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07E12" w:rsidRPr="00107E12" w:rsidRDefault="00107E12" w:rsidP="00107E12">
      <w:pPr>
        <w:numPr>
          <w:ilvl w:val="0"/>
          <w:numId w:val="19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107E12" w:rsidRPr="00107E12" w:rsidRDefault="00107E12" w:rsidP="00107E12">
      <w:pPr>
        <w:numPr>
          <w:ilvl w:val="0"/>
          <w:numId w:val="19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2) совместная деятельность:</w:t>
      </w:r>
    </w:p>
    <w:p w:rsidR="00107E12" w:rsidRPr="00107E12" w:rsidRDefault="00107E12" w:rsidP="00107E12">
      <w:pPr>
        <w:numPr>
          <w:ilvl w:val="0"/>
          <w:numId w:val="2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07E12" w:rsidRPr="00107E12" w:rsidRDefault="00107E12" w:rsidP="00107E12">
      <w:pPr>
        <w:numPr>
          <w:ilvl w:val="0"/>
          <w:numId w:val="2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07E12" w:rsidRPr="00107E12" w:rsidRDefault="00107E12" w:rsidP="00107E12">
      <w:pPr>
        <w:numPr>
          <w:ilvl w:val="0"/>
          <w:numId w:val="2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уметь обобщать мнения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нескольких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107E12" w:rsidRPr="00107E12" w:rsidRDefault="00107E12" w:rsidP="00107E12">
      <w:pPr>
        <w:numPr>
          <w:ilvl w:val="0"/>
          <w:numId w:val="2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07E12" w:rsidRPr="00107E12" w:rsidRDefault="00107E12" w:rsidP="00107E12">
      <w:pPr>
        <w:numPr>
          <w:ilvl w:val="0"/>
          <w:numId w:val="2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07E12" w:rsidRPr="00107E12" w:rsidRDefault="00107E12" w:rsidP="00107E12">
      <w:pPr>
        <w:numPr>
          <w:ilvl w:val="0"/>
          <w:numId w:val="20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07E12" w:rsidRPr="00107E12" w:rsidRDefault="00107E12" w:rsidP="00107E12">
      <w:pPr>
        <w:numPr>
          <w:ilvl w:val="0"/>
          <w:numId w:val="20"/>
        </w:numPr>
        <w:spacing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107E12" w:rsidRPr="00107E12" w:rsidRDefault="00107E12" w:rsidP="00107E12">
      <w:pPr>
        <w:numPr>
          <w:ilvl w:val="0"/>
          <w:numId w:val="21"/>
        </w:numPr>
        <w:spacing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1) самоорганизация:</w:t>
      </w:r>
    </w:p>
    <w:p w:rsidR="00107E12" w:rsidRPr="00107E12" w:rsidRDefault="00107E12" w:rsidP="00107E12">
      <w:pPr>
        <w:numPr>
          <w:ilvl w:val="0"/>
          <w:numId w:val="22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:rsidR="00107E12" w:rsidRPr="00107E12" w:rsidRDefault="00107E12" w:rsidP="00107E12">
      <w:pPr>
        <w:numPr>
          <w:ilvl w:val="0"/>
          <w:numId w:val="22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07E12" w:rsidRPr="00107E12" w:rsidRDefault="00107E12" w:rsidP="00107E12">
      <w:pPr>
        <w:numPr>
          <w:ilvl w:val="0"/>
          <w:numId w:val="22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107E12" w:rsidRPr="00107E12" w:rsidRDefault="00107E12" w:rsidP="00107E12">
      <w:pPr>
        <w:numPr>
          <w:ilvl w:val="0"/>
          <w:numId w:val="22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107E12" w:rsidRPr="00107E12" w:rsidRDefault="00107E12" w:rsidP="00107E12">
      <w:pPr>
        <w:numPr>
          <w:ilvl w:val="0"/>
          <w:numId w:val="22"/>
        </w:numPr>
        <w:spacing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решение;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2) самоконтроль:</w:t>
      </w:r>
    </w:p>
    <w:p w:rsidR="00107E12" w:rsidRPr="00107E12" w:rsidRDefault="00107E12" w:rsidP="00107E12">
      <w:pPr>
        <w:numPr>
          <w:ilvl w:val="0"/>
          <w:numId w:val="2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107E12" w:rsidRPr="00107E12" w:rsidRDefault="00107E12" w:rsidP="00107E12">
      <w:pPr>
        <w:numPr>
          <w:ilvl w:val="0"/>
          <w:numId w:val="2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ее изменения;</w:t>
      </w:r>
    </w:p>
    <w:p w:rsidR="00107E12" w:rsidRPr="00107E12" w:rsidRDefault="00107E12" w:rsidP="00107E12">
      <w:pPr>
        <w:numPr>
          <w:ilvl w:val="0"/>
          <w:numId w:val="2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07E12" w:rsidRPr="00107E12" w:rsidRDefault="00107E12" w:rsidP="00107E12">
      <w:pPr>
        <w:numPr>
          <w:ilvl w:val="0"/>
          <w:numId w:val="2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позитивное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 в произошедшей ситуации;</w:t>
      </w:r>
    </w:p>
    <w:p w:rsidR="00107E12" w:rsidRPr="00107E12" w:rsidRDefault="00107E12" w:rsidP="00107E12">
      <w:pPr>
        <w:numPr>
          <w:ilvl w:val="0"/>
          <w:numId w:val="23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07E12" w:rsidRPr="00107E12" w:rsidRDefault="00107E12" w:rsidP="00107E12">
      <w:pPr>
        <w:numPr>
          <w:ilvl w:val="0"/>
          <w:numId w:val="23"/>
        </w:numPr>
        <w:spacing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3) эмоциональный интеллект:</w:t>
      </w:r>
    </w:p>
    <w:p w:rsidR="00107E12" w:rsidRPr="00107E12" w:rsidRDefault="00107E12" w:rsidP="00107E12">
      <w:pPr>
        <w:numPr>
          <w:ilvl w:val="0"/>
          <w:numId w:val="24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107E12" w:rsidRPr="00107E12" w:rsidRDefault="00107E12" w:rsidP="00107E12">
      <w:pPr>
        <w:numPr>
          <w:ilvl w:val="0"/>
          <w:numId w:val="24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107E12" w:rsidRPr="00107E12" w:rsidRDefault="00107E12" w:rsidP="00107E12">
      <w:pPr>
        <w:numPr>
          <w:ilvl w:val="0"/>
          <w:numId w:val="24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107E12" w:rsidRPr="00107E12" w:rsidRDefault="00107E12" w:rsidP="00107E12">
      <w:pPr>
        <w:numPr>
          <w:ilvl w:val="0"/>
          <w:numId w:val="24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эмоций;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4) принятие себя и других:</w:t>
      </w:r>
    </w:p>
    <w:p w:rsidR="00107E12" w:rsidRPr="00107E12" w:rsidRDefault="00107E12" w:rsidP="00107E12">
      <w:pPr>
        <w:numPr>
          <w:ilvl w:val="0"/>
          <w:numId w:val="2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107E12" w:rsidRPr="00107E12" w:rsidRDefault="00107E12" w:rsidP="00107E12">
      <w:pPr>
        <w:numPr>
          <w:ilvl w:val="0"/>
          <w:numId w:val="2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свое право на ошибку и такое же право </w:t>
      </w:r>
      <w:proofErr w:type="gramStart"/>
      <w:r w:rsidRPr="00107E12">
        <w:rPr>
          <w:rFonts w:ascii="Times New Roman" w:hAnsi="Times New Roman" w:cs="Times New Roman"/>
          <w:color w:val="000000"/>
          <w:sz w:val="24"/>
          <w:szCs w:val="24"/>
        </w:rPr>
        <w:t>другого</w:t>
      </w:r>
      <w:proofErr w:type="gramEnd"/>
      <w:r w:rsidRPr="00107E1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07E12" w:rsidRPr="00107E12" w:rsidRDefault="00107E12" w:rsidP="00107E12">
      <w:pPr>
        <w:numPr>
          <w:ilvl w:val="0"/>
          <w:numId w:val="2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принимать себя и других, не осуждая;</w:t>
      </w:r>
    </w:p>
    <w:p w:rsidR="00107E12" w:rsidRPr="00107E12" w:rsidRDefault="00107E12" w:rsidP="00107E12">
      <w:pPr>
        <w:numPr>
          <w:ilvl w:val="0"/>
          <w:numId w:val="25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107E12" w:rsidRPr="00107E12" w:rsidRDefault="00107E12" w:rsidP="00107E12">
      <w:pPr>
        <w:numPr>
          <w:ilvl w:val="0"/>
          <w:numId w:val="25"/>
        </w:numPr>
        <w:spacing w:before="100" w:beforeAutospacing="1" w:after="0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все вокруг.</w:t>
      </w:r>
    </w:p>
    <w:p w:rsidR="00107E12" w:rsidRPr="00107E12" w:rsidRDefault="00107E12" w:rsidP="00107E1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Предметные:</w:t>
      </w:r>
    </w:p>
    <w:p w:rsidR="00107E12" w:rsidRPr="00107E12" w:rsidRDefault="00107E12" w:rsidP="00107E12">
      <w:pPr>
        <w:numPr>
          <w:ilvl w:val="0"/>
          <w:numId w:val="2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характеристика специфики музыки как вида искусства, значения музыки в художественной культуре и синтетических видах творчества, взаимосвязи между разными видами искусства на уровне общности идей, тем, художественных образов;</w:t>
      </w:r>
    </w:p>
    <w:p w:rsidR="00107E12" w:rsidRPr="00107E12" w:rsidRDefault="00107E12" w:rsidP="00107E12">
      <w:pPr>
        <w:numPr>
          <w:ilvl w:val="0"/>
          <w:numId w:val="2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характеристика жанров народной и профессиональной музыки, форм музыки, характерных черт и образцов творчества русских и зарубежных композиторов, видов оркестров и инструментов;</w:t>
      </w:r>
    </w:p>
    <w:p w:rsidR="00107E12" w:rsidRPr="00107E12" w:rsidRDefault="00107E12" w:rsidP="00107E12">
      <w:pPr>
        <w:numPr>
          <w:ilvl w:val="0"/>
          <w:numId w:val="2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умение узнавать на слух и характеризовать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107E12" w:rsidRPr="00107E12" w:rsidRDefault="00107E12" w:rsidP="00107E12">
      <w:pPr>
        <w:numPr>
          <w:ilvl w:val="0"/>
          <w:numId w:val="2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умение выразительно исполнять народные песни, песни композиторов-классиков и современных композиторов (в хоре и индивидуально), воспроизводить мелодии произведений инструментальных и вокальных жанров;</w:t>
      </w:r>
    </w:p>
    <w:p w:rsidR="00107E12" w:rsidRPr="00107E12" w:rsidRDefault="00107E12" w:rsidP="00107E12">
      <w:pPr>
        <w:numPr>
          <w:ilvl w:val="0"/>
          <w:numId w:val="26"/>
        </w:numPr>
        <w:spacing w:before="100" w:beforeAutospacing="1" w:after="100" w:afterAutospacing="1" w:line="240" w:lineRule="auto"/>
        <w:ind w:left="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умение выявлять особенности интерпретации одной и той же художественной идеи, сюжета в творчестве различных композиторов;</w:t>
      </w:r>
    </w:p>
    <w:p w:rsidR="00107E12" w:rsidRPr="00107E12" w:rsidRDefault="00107E12" w:rsidP="00107E12">
      <w:pPr>
        <w:numPr>
          <w:ilvl w:val="0"/>
          <w:numId w:val="26"/>
        </w:numPr>
        <w:spacing w:before="100" w:beforeAutospacing="1" w:after="100" w:afterAutospacing="1" w:line="240" w:lineRule="auto"/>
        <w:ind w:left="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107E12">
        <w:rPr>
          <w:rFonts w:ascii="Times New Roman" w:hAnsi="Times New Roman" w:cs="Times New Roman"/>
          <w:color w:val="000000"/>
          <w:sz w:val="24"/>
          <w:szCs w:val="24"/>
        </w:rPr>
        <w:t>умение различать звучание отдельных музыкальных инструментов, виды хора и оркестра.</w:t>
      </w:r>
    </w:p>
    <w:p w:rsidR="00107E12" w:rsidRPr="00107E12" w:rsidRDefault="00107E12" w:rsidP="00107E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07E12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понимать значение интонации в музыке как носителя образного смысла;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анализировать средства музыкальной выразительности: мелодию, ритм, темп, динамику, лад;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различать и характеризовать приемы взаимодействия и развития образов музыкальных произведений;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различать многообразие музыкальных образов и способов их развития;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производить интонационно-образный анализ музыкального произведения;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понимать основной принцип построения и развития музыки;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понимать значение устного народного музыкального творчества в развитии общей культуры народа;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понимать специфику перевоплощения народной музыки в произведениях композиторов;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понимать взаимосвязь профессиональной композиторской музыки и народного музыкального творчества;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lastRenderedPageBreak/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узнавать характерные черты и образцы творчества крупнейших русских и зарубежных композиторов;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7E12">
        <w:rPr>
          <w:rFonts w:ascii="Times New Roman" w:hAnsi="Times New Roman" w:cs="Times New Roman"/>
          <w:sz w:val="24"/>
          <w:szCs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 xml:space="preserve">узнавать формы построения музыки (двухчастную, </w:t>
      </w:r>
      <w:proofErr w:type="gramStart"/>
      <w:r w:rsidRPr="00107E12">
        <w:rPr>
          <w:rFonts w:ascii="Times New Roman" w:hAnsi="Times New Roman" w:cs="Times New Roman"/>
          <w:sz w:val="24"/>
          <w:szCs w:val="24"/>
        </w:rPr>
        <w:t>трехчастную</w:t>
      </w:r>
      <w:proofErr w:type="gramEnd"/>
      <w:r w:rsidRPr="00107E12">
        <w:rPr>
          <w:rFonts w:ascii="Times New Roman" w:hAnsi="Times New Roman" w:cs="Times New Roman"/>
          <w:sz w:val="24"/>
          <w:szCs w:val="24"/>
        </w:rPr>
        <w:t>, вариации, рондо);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определять тембры музыкальных инструментов;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определять виды оркестров: симфонического, духового, камерного, оркестра народных инструментов, эстрадно-джазового оркестра;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владеть музыкальными терминами в пределах изучаемой темы;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определять характерные особенности музыкального языка;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7E12">
        <w:rPr>
          <w:rFonts w:ascii="Times New Roman" w:hAnsi="Times New Roman" w:cs="Times New Roman"/>
          <w:sz w:val="24"/>
          <w:szCs w:val="24"/>
        </w:rPr>
        <w:t>эмоционально-образно</w:t>
      </w:r>
      <w:proofErr w:type="gramEnd"/>
      <w:r w:rsidRPr="00107E12">
        <w:rPr>
          <w:rFonts w:ascii="Times New Roman" w:hAnsi="Times New Roman" w:cs="Times New Roman"/>
          <w:sz w:val="24"/>
          <w:szCs w:val="24"/>
        </w:rPr>
        <w:t xml:space="preserve"> воспринимать и характеризовать музыкальные произведения;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анализировать произведения выдающихся композиторов прошлого и современности;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анализировать единство жизненного содержания и художественной формы в различных музыкальных образах;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творчески интерпретировать содержание музыкальных произведений;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различать интерпретацию классической музыки в современных обработках;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определять характерные признаки современной популярной музыки;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 xml:space="preserve">называть стили рок-музыки и ее отдельных направлений: </w:t>
      </w:r>
      <w:proofErr w:type="gramStart"/>
      <w:r w:rsidRPr="00107E12">
        <w:rPr>
          <w:rFonts w:ascii="Times New Roman" w:hAnsi="Times New Roman" w:cs="Times New Roman"/>
          <w:sz w:val="24"/>
          <w:szCs w:val="24"/>
        </w:rPr>
        <w:t>рок-оперы</w:t>
      </w:r>
      <w:proofErr w:type="gramEnd"/>
      <w:r w:rsidRPr="00107E12">
        <w:rPr>
          <w:rFonts w:ascii="Times New Roman" w:hAnsi="Times New Roman" w:cs="Times New Roman"/>
          <w:sz w:val="24"/>
          <w:szCs w:val="24"/>
        </w:rPr>
        <w:t>, рок-н-ролла и др.;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анализировать творчество исполнителей авторской песни;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выявлять особенности взаимодействия музыки с другими видами искусства;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находить жанровые параллели между музыкой и другими видами искусств;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сравнивать интонации музыкального, живописного и литературного произведений;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понимать значимость музыки в творчестве писателей и поэтов;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7E12">
        <w:rPr>
          <w:rFonts w:ascii="Times New Roman" w:hAnsi="Times New Roman" w:cs="Times New Roman"/>
          <w:sz w:val="24"/>
          <w:szCs w:val="24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lastRenderedPageBreak/>
        <w:t>определять разновидности хоровых коллективов по стилю (манере) исполнения: народные, академические;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 xml:space="preserve">владеть навыками </w:t>
      </w:r>
      <w:proofErr w:type="gramStart"/>
      <w:r w:rsidRPr="00107E12">
        <w:rPr>
          <w:rFonts w:ascii="Times New Roman" w:hAnsi="Times New Roman" w:cs="Times New Roman"/>
          <w:sz w:val="24"/>
          <w:szCs w:val="24"/>
        </w:rPr>
        <w:t>вокально-хорового</w:t>
      </w:r>
      <w:proofErr w:type="gramEnd"/>
      <w:r w:rsidRPr="00107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E12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107E12">
        <w:rPr>
          <w:rFonts w:ascii="Times New Roman" w:hAnsi="Times New Roman" w:cs="Times New Roman"/>
          <w:sz w:val="24"/>
          <w:szCs w:val="24"/>
        </w:rPr>
        <w:t>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proofErr w:type="spellStart"/>
      <w:r w:rsidRPr="00107E12">
        <w:rPr>
          <w:rFonts w:ascii="Times New Roman" w:hAnsi="Times New Roman" w:cs="Times New Roman"/>
          <w:sz w:val="24"/>
          <w:szCs w:val="24"/>
          <w:lang w:val="en-US"/>
        </w:rPr>
        <w:t>acappella</w:t>
      </w:r>
      <w:proofErr w:type="spellEnd"/>
      <w:r w:rsidRPr="00107E12">
        <w:rPr>
          <w:rFonts w:ascii="Times New Roman" w:hAnsi="Times New Roman" w:cs="Times New Roman"/>
          <w:sz w:val="24"/>
          <w:szCs w:val="24"/>
        </w:rPr>
        <w:t>);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творчески интерпретировать содержание музыкального произведения в пении;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 xml:space="preserve">участвовать в коллективной исполнительской деятельности, используя различные формы </w:t>
      </w:r>
      <w:proofErr w:type="gramStart"/>
      <w:r w:rsidRPr="00107E12">
        <w:rPr>
          <w:rFonts w:ascii="Times New Roman" w:hAnsi="Times New Roman" w:cs="Times New Roman"/>
          <w:sz w:val="24"/>
          <w:szCs w:val="24"/>
        </w:rPr>
        <w:t>индивидуального</w:t>
      </w:r>
      <w:proofErr w:type="gramEnd"/>
      <w:r w:rsidRPr="00107E12">
        <w:rPr>
          <w:rFonts w:ascii="Times New Roman" w:hAnsi="Times New Roman" w:cs="Times New Roman"/>
          <w:sz w:val="24"/>
          <w:szCs w:val="24"/>
        </w:rPr>
        <w:t xml:space="preserve"> и группового </w:t>
      </w:r>
      <w:proofErr w:type="spellStart"/>
      <w:r w:rsidRPr="00107E12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107E12">
        <w:rPr>
          <w:rFonts w:ascii="Times New Roman" w:hAnsi="Times New Roman" w:cs="Times New Roman"/>
          <w:sz w:val="24"/>
          <w:szCs w:val="24"/>
        </w:rPr>
        <w:t>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 xml:space="preserve">передавать свои музыкальные впечатления в устной или письменной форме; 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проявлять творческую инициативу, участвуя в музыкально-эстетической деятельности;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понимать специфику музыки как вида искусства и ее значение в жизни человека и общества;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исполнителей, и исполнительских коллективов;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применять современные информационно-коммуникационные технологии для записи и воспроизведения музыки;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обосновывать собственные предпочтения, касающиеся музыкальных произведений различных стилей и жанров;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:rsidR="00107E12" w:rsidRPr="00107E12" w:rsidRDefault="00107E12" w:rsidP="00107E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12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spacing w:val="-2"/>
          <w:sz w:val="24"/>
          <w:szCs w:val="24"/>
        </w:rPr>
        <w:t>ТЕМАТИЧЕСКОЕ ПЛАНИРОВАНИЕ</w:t>
      </w: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spacing w:val="-2"/>
          <w:sz w:val="24"/>
          <w:szCs w:val="24"/>
        </w:rPr>
        <w:t>5-Й КЛАСС</w:t>
      </w:r>
    </w:p>
    <w:p w:rsidR="00107E12" w:rsidRPr="00107E12" w:rsidRDefault="00107E12" w:rsidP="00107E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7E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27"/>
        <w:gridCol w:w="1380"/>
        <w:gridCol w:w="5447"/>
      </w:tblGrid>
      <w:tr w:rsidR="00107E12" w:rsidRPr="00107E12" w:rsidTr="00107E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 и ЦОР</w:t>
            </w:r>
          </w:p>
        </w:tc>
      </w:tr>
      <w:tr w:rsidR="00107E12" w:rsidRPr="00107E12" w:rsidTr="00107E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 xml:space="preserve">«Музыка и литература»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18 ч.</w:t>
            </w:r>
          </w:p>
        </w:tc>
        <w:tc>
          <w:tcPr>
            <w:tcW w:w="5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911032" w:rsidP="00107E12">
            <w:pPr>
              <w:numPr>
                <w:ilvl w:val="0"/>
                <w:numId w:val="39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107E12"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http://school-collection.edu.ru</w:t>
              </w:r>
            </w:hyperlink>
            <w:r w:rsidR="00107E12" w:rsidRPr="00107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07E12"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Единая коллекция ЦОР.</w:t>
            </w:r>
          </w:p>
          <w:p w:rsidR="00107E12" w:rsidRPr="00107E12" w:rsidRDefault="00911032" w:rsidP="00107E12">
            <w:pPr>
              <w:numPr>
                <w:ilvl w:val="0"/>
                <w:numId w:val="39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107E12"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http://it-n.ru</w:t>
              </w:r>
            </w:hyperlink>
            <w:r w:rsidR="00107E12" w:rsidRPr="00107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07E12"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Сеть творческих учителей.</w:t>
            </w:r>
          </w:p>
          <w:p w:rsidR="00107E12" w:rsidRPr="00107E12" w:rsidRDefault="00911032" w:rsidP="00107E12">
            <w:pPr>
              <w:numPr>
                <w:ilvl w:val="0"/>
                <w:numId w:val="39"/>
              </w:num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107E12"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http://www.school.edu.ru</w:t>
              </w:r>
            </w:hyperlink>
            <w:r w:rsidR="00107E12" w:rsidRPr="00107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07E12"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Российский образовательный портал.</w:t>
            </w:r>
          </w:p>
          <w:p w:rsidR="00107E12" w:rsidRPr="00107E12" w:rsidRDefault="00911032" w:rsidP="00107E12">
            <w:pPr>
              <w:numPr>
                <w:ilvl w:val="0"/>
                <w:numId w:val="39"/>
              </w:numPr>
              <w:shd w:val="clear" w:color="auto" w:fill="FFFFFF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107E12" w:rsidRPr="00107E1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http://viki.rdf.ru</w:t>
              </w:r>
            </w:hyperlink>
            <w:r w:rsidR="00107E12"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> – презентации</w:t>
            </w:r>
          </w:p>
          <w:p w:rsidR="00107E12" w:rsidRPr="00107E12" w:rsidRDefault="00911032" w:rsidP="00107E12">
            <w:pPr>
              <w:numPr>
                <w:ilvl w:val="0"/>
                <w:numId w:val="3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107E12" w:rsidRPr="00107E1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http://drug12.ucoz.ru/index/okruzhajushhij_mir/0-54</w:t>
              </w:r>
            </w:hyperlink>
            <w:r w:rsidR="00107E12"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> - </w:t>
            </w:r>
            <w:r w:rsidR="00107E12" w:rsidRPr="00107E1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Методические и дидактические материалы</w:t>
            </w:r>
          </w:p>
          <w:p w:rsidR="00107E12" w:rsidRPr="00107E12" w:rsidRDefault="00911032" w:rsidP="00107E12">
            <w:pPr>
              <w:numPr>
                <w:ilvl w:val="0"/>
                <w:numId w:val="3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107E12" w:rsidRPr="00107E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https://easyen.ru/</w:t>
              </w:r>
            </w:hyperlink>
            <w:r w:rsidR="00107E12"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Современный учительский портал</w:t>
            </w:r>
          </w:p>
          <w:p w:rsidR="00107E12" w:rsidRPr="00107E12" w:rsidRDefault="00107E12" w:rsidP="00107E12">
            <w:pPr>
              <w:numPr>
                <w:ilvl w:val="0"/>
                <w:numId w:val="3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РЭШ. </w:t>
            </w:r>
            <w:hyperlink r:id="rId12" w:history="1">
              <w:r w:rsidRPr="00107E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https://resh.edu.ru/subject/6/5/</w:t>
              </w:r>
            </w:hyperlink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7E12" w:rsidRPr="00107E12" w:rsidTr="00107E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«Что роднит музыку с изобразительным искусством».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16 ч.</w:t>
            </w:r>
          </w:p>
        </w:tc>
        <w:tc>
          <w:tcPr>
            <w:tcW w:w="5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7E12" w:rsidRPr="00107E12" w:rsidTr="00107E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 ч.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07E12" w:rsidRPr="00107E12" w:rsidRDefault="00107E12" w:rsidP="00107E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spacing w:val="-2"/>
          <w:sz w:val="24"/>
          <w:szCs w:val="24"/>
        </w:rPr>
        <w:t>ТЕМАТИЧЕСКОЕ ПЛАНИРОВАНИЕ</w:t>
      </w: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spacing w:val="-2"/>
          <w:sz w:val="24"/>
          <w:szCs w:val="24"/>
        </w:rPr>
        <w:t>6-Й КЛАСС</w:t>
      </w: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tbl>
      <w:tblPr>
        <w:tblStyle w:val="4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1558"/>
        <w:gridCol w:w="4395"/>
      </w:tblGrid>
      <w:tr w:rsidR="00107E12" w:rsidRPr="00107E12" w:rsidTr="00107E1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 и ЦОР</w:t>
            </w:r>
          </w:p>
        </w:tc>
      </w:tr>
      <w:tr w:rsidR="00107E12" w:rsidRPr="00107E12" w:rsidTr="00107E1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«Мир образов вокальной и инструментальной музыки»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13" w:history="1">
              <w:r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http://school-collection.edu.ru</w:t>
              </w:r>
            </w:hyperlink>
            <w:r w:rsidRPr="00107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Единая коллекция ЦОР.</w:t>
            </w:r>
          </w:p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14" w:history="1">
              <w:r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http://nsc.1september.ru</w:t>
              </w:r>
            </w:hyperlink>
            <w:r w:rsidRPr="00107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Электронные версии газеты </w:t>
            </w:r>
            <w:r w:rsidRPr="00107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Начальная  школа».</w:t>
            </w:r>
          </w:p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hyperlink r:id="rId15" w:history="1">
              <w:r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http://www.school.edu.ru</w:t>
              </w:r>
            </w:hyperlink>
            <w:r w:rsidRPr="00107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Российский образовательный портал.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hyperlink r:id="rId16" w:history="1">
              <w:r w:rsidRPr="00107E1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http://viki.rdf.ru</w:t>
              </w:r>
            </w:hyperlink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> – презентации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hyperlink r:id="rId17" w:history="1">
              <w:r w:rsidRPr="00107E1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http://drug12.ucoz.ru/index/okruzhajushhij_mir/0-54</w:t>
              </w:r>
            </w:hyperlink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> - </w:t>
            </w:r>
            <w:r w:rsidRPr="00107E1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Методические и дидактические материалы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hyperlink r:id="rId18" w:history="1">
              <w:r w:rsidRPr="00107E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https://easyen.ru/</w:t>
              </w:r>
            </w:hyperlink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Современный учительский портал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 xml:space="preserve">7.Библиотека РЭШ. </w:t>
            </w:r>
            <w:hyperlink r:id="rId19" w:history="1">
              <w:r w:rsidRPr="00107E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https://resh.edu.ru/subject/6/6/</w:t>
              </w:r>
            </w:hyperlink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7E12" w:rsidRPr="00107E12" w:rsidTr="00107E12">
        <w:trPr>
          <w:trHeight w:val="146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«Мир образов камерной и симфонической музыки»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7E12" w:rsidRPr="00107E12" w:rsidTr="00107E1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eastAsia="Calibri" w:hAnsi="Times New Roman" w:cs="Times New Roman"/>
                <w:sz w:val="24"/>
                <w:szCs w:val="24"/>
              </w:rPr>
              <w:t>34 ч.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07E12" w:rsidRPr="00107E12" w:rsidRDefault="00107E12" w:rsidP="00107E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spacing w:val="-2"/>
          <w:sz w:val="24"/>
          <w:szCs w:val="24"/>
        </w:rPr>
        <w:t>ТЕМАТИЧЕСКОЕ ПЛАНИРОВАНИЕ</w:t>
      </w: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spacing w:val="-2"/>
          <w:sz w:val="24"/>
          <w:szCs w:val="24"/>
        </w:rPr>
        <w:t>7-Й КЛАСС</w:t>
      </w: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tbl>
      <w:tblPr>
        <w:tblStyle w:val="4"/>
        <w:tblW w:w="9360" w:type="dxa"/>
        <w:jc w:val="center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2128"/>
        <w:gridCol w:w="1985"/>
        <w:gridCol w:w="4396"/>
      </w:tblGrid>
      <w:tr w:rsidR="00107E12" w:rsidRPr="00107E12" w:rsidTr="00107E12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 и ЦОР</w:t>
            </w:r>
          </w:p>
        </w:tc>
      </w:tr>
      <w:tr w:rsidR="00107E12" w:rsidRPr="00107E12" w:rsidTr="00107E12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Особенности музыкальной драматургии сценической музыки.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20" w:history="1">
              <w:r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http://school-collection.edu.ru</w:t>
              </w:r>
            </w:hyperlink>
            <w:r w:rsidRPr="00107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Единая коллекция ЦОР.</w:t>
            </w:r>
          </w:p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21" w:history="1">
              <w:r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http://www.school.edu.ru</w:t>
              </w:r>
            </w:hyperlink>
            <w:r w:rsidRPr="00107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Российский образовательный портал.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hyperlink r:id="rId22" w:history="1">
              <w:r w:rsidRPr="00107E1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http://viki.rdf.ru</w:t>
              </w:r>
            </w:hyperlink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> – презентации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hyperlink r:id="rId23" w:history="1">
              <w:r w:rsidRPr="00107E1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http://drug12.ucoz.ru/index/okruzhajushhij_mir/0-54</w:t>
              </w:r>
            </w:hyperlink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> - </w:t>
            </w:r>
            <w:r w:rsidRPr="00107E1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Методические и дидактические материалы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hyperlink r:id="rId24" w:history="1">
              <w:r w:rsidRPr="00107E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https://easyen.ru/</w:t>
              </w:r>
            </w:hyperlink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Современный учительский портал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 xml:space="preserve">6.Библиотека РЭШ. 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https://resh.edu.ru/subject/6/7/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7E12" w:rsidRPr="00107E12" w:rsidTr="00107E12">
        <w:trPr>
          <w:trHeight w:val="146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«Особенности драматургии камерной и симфонической музыки».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7E12" w:rsidRPr="00107E12" w:rsidTr="00107E12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ind w:firstLine="567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07E1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34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ч.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E12" w:rsidRPr="00107E12" w:rsidRDefault="00107E12" w:rsidP="00107E12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spacing w:val="-2"/>
          <w:sz w:val="24"/>
          <w:szCs w:val="24"/>
        </w:rPr>
        <w:t>ТЕМАТИЧЕСКОЕ ПЛАНИРОВАНИЕ</w:t>
      </w:r>
    </w:p>
    <w:p w:rsidR="00107E12" w:rsidRPr="00107E12" w:rsidRDefault="00107E12" w:rsidP="00107E1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107E12">
        <w:rPr>
          <w:rFonts w:ascii="Times New Roman" w:hAnsi="Times New Roman" w:cs="Times New Roman"/>
          <w:b/>
          <w:bCs/>
          <w:spacing w:val="-2"/>
          <w:sz w:val="24"/>
          <w:szCs w:val="24"/>
        </w:rPr>
        <w:t>8-Й КЛАСС</w:t>
      </w:r>
    </w:p>
    <w:tbl>
      <w:tblPr>
        <w:tblStyle w:val="4"/>
        <w:tblW w:w="9360" w:type="dxa"/>
        <w:jc w:val="center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1844"/>
        <w:gridCol w:w="2127"/>
        <w:gridCol w:w="4538"/>
      </w:tblGrid>
      <w:tr w:rsidR="00107E12" w:rsidRPr="00107E12" w:rsidTr="00107E12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Раздел. Тема.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Cs/>
                <w:sz w:val="24"/>
                <w:szCs w:val="24"/>
              </w:rPr>
              <w:t>ЭОР и ЦОР</w:t>
            </w:r>
          </w:p>
        </w:tc>
      </w:tr>
      <w:tr w:rsidR="00107E12" w:rsidRPr="00107E12" w:rsidTr="00107E12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Классика и современность.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eastAsiaTheme="minorEastAs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25" w:history="1">
              <w:r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http://school-collection.edu.ru</w:t>
              </w:r>
            </w:hyperlink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Единая коллекция ЦОР.</w:t>
            </w:r>
          </w:p>
          <w:p w:rsidR="00107E12" w:rsidRPr="00107E12" w:rsidRDefault="00107E12" w:rsidP="00107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26" w:history="1">
              <w:r w:rsidRPr="00107E1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http://www.school.edu.ru</w:t>
              </w:r>
            </w:hyperlink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Российский образовательный портал.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hyperlink r:id="rId27" w:history="1">
              <w:r w:rsidRPr="00107E1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http://viki.rdf.ru</w:t>
              </w:r>
            </w:hyperlink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> – презентации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hyperlink r:id="rId28" w:history="1">
              <w:r w:rsidRPr="00107E1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http://drug12.ucoz.ru/index/okruzhajushhij_mir/0-54</w:t>
              </w:r>
            </w:hyperlink>
            <w:r w:rsidRPr="00107E12">
              <w:rPr>
                <w:rFonts w:ascii="Times New Roman" w:eastAsia="Times New Roman" w:hAnsi="Times New Roman" w:cs="Times New Roman"/>
                <w:sz w:val="24"/>
                <w:szCs w:val="24"/>
              </w:rPr>
              <w:t> - </w:t>
            </w:r>
            <w:r w:rsidRPr="00107E1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Методические и дидактические материалы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hyperlink r:id="rId29" w:history="1">
              <w:r w:rsidRPr="00107E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https://easyen.ru/</w:t>
              </w:r>
            </w:hyperlink>
            <w:r w:rsidRPr="00107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Современный учительский портал</w:t>
            </w:r>
          </w:p>
          <w:p w:rsidR="00107E12" w:rsidRPr="00107E12" w:rsidRDefault="00107E12" w:rsidP="00107E1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 xml:space="preserve">6.Библиотека РЭШ. </w:t>
            </w:r>
            <w:hyperlink r:id="rId30" w:history="1">
              <w:r w:rsidRPr="00107E1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https://resh.edu.ru/subject/6/8/</w:t>
              </w:r>
            </w:hyperlink>
          </w:p>
        </w:tc>
      </w:tr>
      <w:tr w:rsidR="00107E12" w:rsidRPr="00107E12" w:rsidTr="00107E12">
        <w:trPr>
          <w:trHeight w:val="29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Традиции и новаторство музыки.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7E12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E12" w:rsidRPr="00107E12" w:rsidTr="00107E12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E12" w:rsidRPr="00107E12" w:rsidRDefault="00107E12" w:rsidP="00107E12">
            <w:pPr>
              <w:pStyle w:val="TableParagraph"/>
              <w:ind w:right="351" w:firstLine="62"/>
              <w:rPr>
                <w:b/>
                <w:sz w:val="24"/>
                <w:szCs w:val="24"/>
              </w:rPr>
            </w:pPr>
            <w:r w:rsidRPr="00107E1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12" w:rsidRPr="00107E12" w:rsidRDefault="00107E12" w:rsidP="00107E12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07E1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34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12" w:rsidRPr="00107E12" w:rsidRDefault="00107E12" w:rsidP="00107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E12" w:rsidRPr="00107E12" w:rsidRDefault="00107E12" w:rsidP="00107E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7E12" w:rsidRDefault="00107E12" w:rsidP="00107E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03F0" w:rsidRPr="00107E12" w:rsidRDefault="00D703F0" w:rsidP="009110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703F0" w:rsidRPr="00107E12" w:rsidSect="00107E12">
          <w:pgSz w:w="11900" w:h="16840"/>
          <w:pgMar w:top="1134" w:right="850" w:bottom="1134" w:left="1418" w:header="0" w:footer="979" w:gutter="0"/>
          <w:cols w:space="720"/>
        </w:sect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рабочей программы: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пояснительная записка к рабочей программе, место учебного предмета в учебном плане, </w:t>
      </w:r>
      <w:r>
        <w:rPr>
          <w:rFonts w:ascii="Times New Roman" w:hAnsi="Times New Roman" w:cs="Times New Roman"/>
          <w:bCs/>
          <w:sz w:val="24"/>
          <w:szCs w:val="24"/>
        </w:rPr>
        <w:t>учебно-методическое обеспечение образовательного процесса,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планируемые результаты обучения, график контрольных работ,</w:t>
      </w:r>
      <w:r>
        <w:rPr>
          <w:rStyle w:val="c2"/>
          <w:rFonts w:ascii="Times New Roman" w:hAnsi="Times New Roman" w:cs="Times New Roman"/>
          <w:sz w:val="24"/>
          <w:szCs w:val="24"/>
        </w:rPr>
        <w:t xml:space="preserve"> педагогические технологии,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система оценивания учебных результатов, 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содержание программы, тематическое планирование, календарно-тематическое планирование, оценочные средства.</w:t>
      </w:r>
      <w:bookmarkStart w:id="0" w:name="_GoBack"/>
      <w:bookmarkEnd w:id="0"/>
    </w:p>
    <w:p w:rsidR="00485237" w:rsidRPr="00107E12" w:rsidRDefault="00485237" w:rsidP="00107E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85237" w:rsidRPr="00107E12" w:rsidSect="00107E1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2293"/>
    <w:multiLevelType w:val="multilevel"/>
    <w:tmpl w:val="3294A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D3013"/>
    <w:multiLevelType w:val="multilevel"/>
    <w:tmpl w:val="03F66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744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CD60D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4714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5F0E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696A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CD42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0E04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C80E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BC558A"/>
    <w:multiLevelType w:val="multilevel"/>
    <w:tmpl w:val="A24A9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5C74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6E5D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5169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F010D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C179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E721A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01280C"/>
    <w:multiLevelType w:val="multilevel"/>
    <w:tmpl w:val="31141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63A271D"/>
    <w:multiLevelType w:val="multilevel"/>
    <w:tmpl w:val="6C187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9973E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404D64"/>
    <w:multiLevelType w:val="hybridMultilevel"/>
    <w:tmpl w:val="E0524226"/>
    <w:lvl w:ilvl="0" w:tplc="F736622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F14385"/>
    <w:multiLevelType w:val="hybridMultilevel"/>
    <w:tmpl w:val="00AAD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2D4D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7C6F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014A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D4B367A"/>
    <w:multiLevelType w:val="multilevel"/>
    <w:tmpl w:val="4808A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F6F3D68"/>
    <w:multiLevelType w:val="multilevel"/>
    <w:tmpl w:val="EE442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63E042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DB44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041F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05581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7B0D96"/>
    <w:multiLevelType w:val="multilevel"/>
    <w:tmpl w:val="AE22B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6D129E"/>
    <w:multiLevelType w:val="multilevel"/>
    <w:tmpl w:val="F640A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706B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6827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0B55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E223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073354"/>
    <w:multiLevelType w:val="multilevel"/>
    <w:tmpl w:val="BE987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7E12"/>
    <w:rsid w:val="00107E12"/>
    <w:rsid w:val="00485237"/>
    <w:rsid w:val="004A77CB"/>
    <w:rsid w:val="00911032"/>
    <w:rsid w:val="00D7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7E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7E12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07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07E12"/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semiHidden/>
    <w:unhideWhenUsed/>
    <w:qFormat/>
    <w:rsid w:val="00107E12"/>
    <w:pPr>
      <w:spacing w:after="120"/>
    </w:pPr>
    <w:rPr>
      <w:rFonts w:eastAsiaTheme="minorHAnsi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107E12"/>
    <w:rPr>
      <w:rFonts w:eastAsiaTheme="minorHAnsi"/>
      <w:lang w:eastAsia="en-US"/>
    </w:rPr>
  </w:style>
  <w:style w:type="paragraph" w:styleId="a8">
    <w:name w:val="Body Text Indent"/>
    <w:basedOn w:val="a"/>
    <w:link w:val="1"/>
    <w:uiPriority w:val="99"/>
    <w:semiHidden/>
    <w:unhideWhenUsed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uiPriority w:val="99"/>
    <w:semiHidden/>
    <w:rsid w:val="00107E12"/>
  </w:style>
  <w:style w:type="paragraph" w:styleId="aa">
    <w:name w:val="Balloon Text"/>
    <w:basedOn w:val="a"/>
    <w:link w:val="ab"/>
    <w:uiPriority w:val="99"/>
    <w:semiHidden/>
    <w:unhideWhenUsed/>
    <w:rsid w:val="00107E1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107E12"/>
    <w:rPr>
      <w:rFonts w:ascii="Tahoma" w:eastAsiaTheme="minorHAns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107E12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locked/>
    <w:rsid w:val="00107E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7E12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Абзац списка1"/>
    <w:basedOn w:val="a"/>
    <w:uiPriority w:val="99"/>
    <w:rsid w:val="00107E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34">
    <w:name w:val="c34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07E12"/>
    <w:pPr>
      <w:widowControl w:val="0"/>
      <w:autoSpaceDE w:val="0"/>
      <w:autoSpaceDN w:val="0"/>
      <w:spacing w:after="0" w:line="274" w:lineRule="exact"/>
      <w:ind w:left="68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07E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0">
    <w:name w:val="c0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uiPriority w:val="99"/>
    <w:rsid w:val="0010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07E12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c2">
    <w:name w:val="c2"/>
    <w:basedOn w:val="a0"/>
    <w:rsid w:val="00107E12"/>
  </w:style>
  <w:style w:type="character" w:customStyle="1" w:styleId="1">
    <w:name w:val="Основной текст с отступом Знак1"/>
    <w:basedOn w:val="a0"/>
    <w:link w:val="a8"/>
    <w:uiPriority w:val="99"/>
    <w:semiHidden/>
    <w:locked/>
    <w:rsid w:val="00107E12"/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07E12"/>
  </w:style>
  <w:style w:type="character" w:customStyle="1" w:styleId="c14">
    <w:name w:val="c14"/>
    <w:basedOn w:val="a0"/>
    <w:rsid w:val="00107E12"/>
  </w:style>
  <w:style w:type="character" w:customStyle="1" w:styleId="c9">
    <w:name w:val="c9"/>
    <w:basedOn w:val="a0"/>
    <w:rsid w:val="00107E12"/>
  </w:style>
  <w:style w:type="character" w:customStyle="1" w:styleId="c37">
    <w:name w:val="c37"/>
    <w:basedOn w:val="a0"/>
    <w:rsid w:val="00107E12"/>
  </w:style>
  <w:style w:type="character" w:customStyle="1" w:styleId="c35">
    <w:name w:val="c35"/>
    <w:basedOn w:val="a0"/>
    <w:rsid w:val="00107E12"/>
  </w:style>
  <w:style w:type="character" w:customStyle="1" w:styleId="ad">
    <w:name w:val="Основной текст + Полужирный"/>
    <w:rsid w:val="00107E12"/>
    <w:rPr>
      <w:b/>
      <w:bCs/>
      <w:sz w:val="22"/>
      <w:szCs w:val="22"/>
      <w:lang w:eastAsia="ar-SA" w:bidi="ar-SA"/>
    </w:rPr>
  </w:style>
  <w:style w:type="character" w:customStyle="1" w:styleId="FontStyle12">
    <w:name w:val="Font Style12"/>
    <w:uiPriority w:val="99"/>
    <w:rsid w:val="00107E12"/>
    <w:rPr>
      <w:rFonts w:ascii="Bookman Old Style" w:hAnsi="Bookman Old Style" w:cs="Bookman Old Style" w:hint="default"/>
      <w:b/>
      <w:bCs/>
      <w:spacing w:val="10"/>
      <w:sz w:val="16"/>
      <w:szCs w:val="16"/>
    </w:rPr>
  </w:style>
  <w:style w:type="table" w:styleId="ae">
    <w:name w:val="Table Grid"/>
    <w:basedOn w:val="a1"/>
    <w:rsid w:val="00107E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uiPriority w:val="59"/>
    <w:rsid w:val="00107E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07E1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s://easyen.ru/" TargetMode="External"/><Relationship Id="rId26" Type="http://schemas.openxmlformats.org/officeDocument/2006/relationships/hyperlink" Target="http://www.school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chool.edu.ru/" TargetMode="External"/><Relationship Id="rId7" Type="http://schemas.openxmlformats.org/officeDocument/2006/relationships/hyperlink" Target="http://it-n.ru/" TargetMode="External"/><Relationship Id="rId12" Type="http://schemas.openxmlformats.org/officeDocument/2006/relationships/hyperlink" Target="https://resh.edu.ru/subject/6/5/" TargetMode="External"/><Relationship Id="rId17" Type="http://schemas.openxmlformats.org/officeDocument/2006/relationships/hyperlink" Target="http://www.google.com/url?q=http%3A%2F%2Fdrug12.ucoz.ru%2Findex%2Fokruzhajushhij_mir%2F0-54&amp;sa=D&amp;sntz=1&amp;usg=AFQjCNGNt3wI8BEp14_JNxkgqWzy1adgkg" TargetMode="External"/><Relationship Id="rId25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viki.rdf.ru&amp;sa=D&amp;sntz=1&amp;usg=AFQjCNFZ_q_KtmxidOjxRG-VWsCs4wMRvQ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s://easyen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s://easyen.ru/" TargetMode="External"/><Relationship Id="rId24" Type="http://schemas.openxmlformats.org/officeDocument/2006/relationships/hyperlink" Target="https://easyen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.ru/" TargetMode="External"/><Relationship Id="rId23" Type="http://schemas.openxmlformats.org/officeDocument/2006/relationships/hyperlink" Target="http://www.google.com/url?q=http%3A%2F%2Fdrug12.ucoz.ru%2Findex%2Fokruzhajushhij_mir%2F0-54&amp;sa=D&amp;sntz=1&amp;usg=AFQjCNGNt3wI8BEp14_JNxkgqWzy1adgkg" TargetMode="External"/><Relationship Id="rId28" Type="http://schemas.openxmlformats.org/officeDocument/2006/relationships/hyperlink" Target="http://www.google.com/url?q=http%3A%2F%2Fdrug12.ucoz.ru%2Findex%2Fokruzhajushhij_mir%2F0-54&amp;sa=D&amp;sntz=1&amp;usg=AFQjCNGNt3wI8BEp14_JNxkgqWzy1adgkg" TargetMode="External"/><Relationship Id="rId10" Type="http://schemas.openxmlformats.org/officeDocument/2006/relationships/hyperlink" Target="http://www.google.com/url?q=http%3A%2F%2Fdrug12.ucoz.ru%2Findex%2Fokruzhajushhij_mir%2F0-54&amp;sa=D&amp;sntz=1&amp;usg=AFQjCNGNt3wI8BEp14_JNxkgqWzy1adgkg" TargetMode="External"/><Relationship Id="rId19" Type="http://schemas.openxmlformats.org/officeDocument/2006/relationships/hyperlink" Target="https://resh.edu.ru/subject/6/6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viki.rdf.ru&amp;sa=D&amp;sntz=1&amp;usg=AFQjCNFZ_q_KtmxidOjxRG-VWsCs4wMRvQ" TargetMode="External"/><Relationship Id="rId14" Type="http://schemas.openxmlformats.org/officeDocument/2006/relationships/hyperlink" Target="http://nsc.1september.ru/" TargetMode="External"/><Relationship Id="rId22" Type="http://schemas.openxmlformats.org/officeDocument/2006/relationships/hyperlink" Target="http://www.google.com/url?q=http%3A%2F%2Fviki.rdf.ru&amp;sa=D&amp;sntz=1&amp;usg=AFQjCNFZ_q_KtmxidOjxRG-VWsCs4wMRvQ" TargetMode="External"/><Relationship Id="rId27" Type="http://schemas.openxmlformats.org/officeDocument/2006/relationships/hyperlink" Target="http://www.google.com/url?q=http%3A%2F%2Fviki.rdf.ru&amp;sa=D&amp;sntz=1&amp;usg=AFQjCNFZ_q_KtmxidOjxRG-VWsCs4wMRvQ" TargetMode="External"/><Relationship Id="rId30" Type="http://schemas.openxmlformats.org/officeDocument/2006/relationships/hyperlink" Target="https://resh.edu.ru/subject/6/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4390</Words>
  <Characters>25027</Characters>
  <Application>Microsoft Office Word</Application>
  <DocSecurity>0</DocSecurity>
  <Lines>208</Lines>
  <Paragraphs>58</Paragraphs>
  <ScaleCrop>false</ScaleCrop>
  <Company/>
  <LinksUpToDate>false</LinksUpToDate>
  <CharactersWithSpaces>29359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НАСЬКА П</dc:creator>
  <cp:keywords/>
  <dc:description/>
  <cp:lastModifiedBy>Анастасия</cp:lastModifiedBy>
  <cp:revision>7</cp:revision>
  <dcterms:created xsi:type="dcterms:W3CDTF">2023-06-16T07:44:00Z</dcterms:created>
  <dcterms:modified xsi:type="dcterms:W3CDTF">2025-04-04T13:35:00Z</dcterms:modified>
</cp:coreProperties>
</file>