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63F" w:rsidRPr="003039FE" w:rsidRDefault="0068163F" w:rsidP="00681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рабочей программе по учебному предмету</w:t>
      </w:r>
    </w:p>
    <w:p w:rsidR="0068163F" w:rsidRPr="003039FE" w:rsidRDefault="0068163F" w:rsidP="00681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«Изобразительное искусство»</w:t>
      </w:r>
    </w:p>
    <w:p w:rsidR="0068163F" w:rsidRPr="003039FE" w:rsidRDefault="0068163F" w:rsidP="006816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163F" w:rsidRPr="003039FE" w:rsidRDefault="0068163F" w:rsidP="0068163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изобразительному искусству для 3 класса </w:t>
      </w: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разработана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Государственного образовательного стандарта начального образования авторской программы </w:t>
      </w:r>
      <w:r w:rsidRPr="003039FE">
        <w:rPr>
          <w:rFonts w:ascii="Times New Roman" w:hAnsi="Times New Roman" w:cs="Times New Roman"/>
          <w:sz w:val="24"/>
          <w:szCs w:val="24"/>
        </w:rPr>
        <w:t xml:space="preserve">Изобразительное искусство. Рабочие программы. Предметная линия учебников под редакцией Б. М. </w:t>
      </w:r>
      <w:proofErr w:type="spellStart"/>
      <w:r w:rsidRPr="003039FE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3039FE">
        <w:rPr>
          <w:rFonts w:ascii="Times New Roman" w:hAnsi="Times New Roman" w:cs="Times New Roman"/>
          <w:sz w:val="24"/>
          <w:szCs w:val="24"/>
        </w:rPr>
        <w:t>. 1—4 классы</w:t>
      </w:r>
      <w:proofErr w:type="gramStart"/>
      <w:r w:rsidRPr="003039F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39FE">
        <w:rPr>
          <w:rFonts w:ascii="Times New Roman" w:hAnsi="Times New Roman" w:cs="Times New Roman"/>
          <w:sz w:val="24"/>
          <w:szCs w:val="24"/>
        </w:rPr>
        <w:t xml:space="preserve"> пособие для учителей </w:t>
      </w:r>
      <w:proofErr w:type="spellStart"/>
      <w:r w:rsidRPr="003039F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039FE">
        <w:rPr>
          <w:rFonts w:ascii="Times New Roman" w:hAnsi="Times New Roman" w:cs="Times New Roman"/>
          <w:sz w:val="24"/>
          <w:szCs w:val="24"/>
        </w:rPr>
        <w:t xml:space="preserve">. организаций / [Б. М. </w:t>
      </w:r>
      <w:proofErr w:type="spellStart"/>
      <w:r w:rsidRPr="003039FE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3039FE">
        <w:rPr>
          <w:rFonts w:ascii="Times New Roman" w:hAnsi="Times New Roman" w:cs="Times New Roman"/>
          <w:sz w:val="24"/>
          <w:szCs w:val="24"/>
        </w:rPr>
        <w:t xml:space="preserve">, Л. А. </w:t>
      </w:r>
      <w:proofErr w:type="spellStart"/>
      <w:r w:rsidRPr="003039FE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3039FE">
        <w:rPr>
          <w:rFonts w:ascii="Times New Roman" w:hAnsi="Times New Roman" w:cs="Times New Roman"/>
          <w:sz w:val="24"/>
          <w:szCs w:val="24"/>
        </w:rPr>
        <w:t xml:space="preserve">, Н. А. Горяева и др.] ; под ред. Б. М. </w:t>
      </w:r>
      <w:proofErr w:type="spellStart"/>
      <w:r w:rsidRPr="003039FE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3039FE">
        <w:rPr>
          <w:rFonts w:ascii="Times New Roman" w:hAnsi="Times New Roman" w:cs="Times New Roman"/>
          <w:sz w:val="24"/>
          <w:szCs w:val="24"/>
        </w:rPr>
        <w:t>. — 5-е изд. — М.</w:t>
      </w:r>
    </w:p>
    <w:p w:rsidR="0068163F" w:rsidRPr="003039FE" w:rsidRDefault="0068163F" w:rsidP="0068163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Используется без изменений.</w:t>
      </w:r>
    </w:p>
    <w:p w:rsidR="0068163F" w:rsidRPr="003039FE" w:rsidRDefault="0068163F" w:rsidP="0068163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b/>
          <w:sz w:val="24"/>
          <w:szCs w:val="24"/>
        </w:rPr>
        <w:t>Место предмета в Федеральном базисном учебном плане</w:t>
      </w:r>
      <w:r w:rsidRPr="003039FE">
        <w:rPr>
          <w:rFonts w:ascii="Times New Roman" w:hAnsi="Times New Roman" w:cs="Times New Roman"/>
          <w:sz w:val="24"/>
          <w:szCs w:val="24"/>
        </w:rPr>
        <w:t>:</w:t>
      </w:r>
    </w:p>
    <w:p w:rsidR="0068163F" w:rsidRPr="003039FE" w:rsidRDefault="0068163F" w:rsidP="0068163F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 xml:space="preserve">Рабочая программа по изобразительному искусству рассчитана на 34 </w:t>
      </w:r>
      <w:proofErr w:type="gramStart"/>
      <w:r w:rsidRPr="003039FE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3039FE">
        <w:rPr>
          <w:rFonts w:ascii="Times New Roman" w:hAnsi="Times New Roman" w:cs="Times New Roman"/>
          <w:sz w:val="24"/>
          <w:szCs w:val="24"/>
        </w:rPr>
        <w:t xml:space="preserve"> часа в год,  1 час в неделю, 34 рабочие недели. Программа базового уровня.</w:t>
      </w:r>
    </w:p>
    <w:p w:rsidR="0068163F" w:rsidRPr="003039FE" w:rsidRDefault="0068163F" w:rsidP="0068163F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программного содержания используются </w:t>
      </w:r>
      <w:proofErr w:type="spellStart"/>
      <w:r w:rsidRPr="003039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учебно</w:t>
      </w:r>
      <w:proofErr w:type="spellEnd"/>
      <w:r w:rsidRPr="003039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- методический комплекс: </w:t>
      </w:r>
    </w:p>
    <w:p w:rsidR="0068163F" w:rsidRPr="003039FE" w:rsidRDefault="0068163F" w:rsidP="0068163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Изобразительное искусство. Искусство вокруг нас. 3 класс: учебник для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организаций/[Н.А. Горяева, Л.А.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, А.С. Питерских и др.]; под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Б.М.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Просвещение, 2017.</w:t>
      </w:r>
    </w:p>
    <w:p w:rsidR="0068163F" w:rsidRPr="003039FE" w:rsidRDefault="0068163F" w:rsidP="006816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1.О.В.Островская  Уроки изобразительного искусства в начальной школе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1-4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 центр ВЛАДОС, 2007. – 276 с.</w:t>
      </w:r>
    </w:p>
    <w:p w:rsidR="0068163F" w:rsidRPr="003039FE" w:rsidRDefault="0068163F" w:rsidP="0068163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Изобразительное искусство. 3 класс: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рабрчая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и технологические карты по учебнику под редакцией Б.М.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Неиенского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ав</w:t>
      </w:r>
      <w:proofErr w:type="spellEnd"/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..-</w:t>
      </w:r>
      <w:proofErr w:type="spellStart"/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сост.О.В.Павлова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.- Волгоград: Учитель, 2015-181 с. ISBN 978-5-7057-3649-2- .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курса: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 первоначальных  представлений  о  роли  изобразительного  искусства  в жизни человека;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 интереса  к  изобразительному  искусству  и  изобразительной  деятельности,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потребности в художественном творчестве;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владение практическими умениями и навыками в восприятии произведений искусства;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овладение  элементарными  практическими  умениями  и  навыками  в  различных  видах художественной деятельности (рисунке,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живописи, скульптуре, художественном конструировании),  а  также  в  формах  художественной  деятельности,  базирующихся  на  ИКТ (цифровая фотография, видеозапись, элементы мультипликации и пр.).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обучения: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совершенствовать  эмоционально-образное  восприятие  произведений  искусства  и окружающего мира;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развивать  способность    видеть  проявление  художественной  культуры  в  реальной жизни (музеи, архитектура, дизайн, скульптура и др.);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формировать навыки работы с различными художественными материалами.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 разработан  как  целостная  система  введения  в  художественную  культуру  и включает  в  себя  на  единой  основе  изучение  всех  основных  видов  пространственных (пластических)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искусств: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изобразительных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живопись,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графика,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скульптура;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конструктивных - архитектура,  дизайн;  различных  видов  декоративно-прикладного искусства, народного искусства - традиционного крестьянского и народных промыслов, а также  постижение  роли      художника  в  синтетических  (экранных)  искусствах -  искусстве книги, театре, кино и т.д. </w:t>
      </w:r>
      <w:proofErr w:type="gramEnd"/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изучаются в контексте взаимодействия с другими искусствами, а также в контексте конкретных связей с жизнью общества и человека. 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Систематизирующим  методом  является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выделение  трех  основных  видов художественной деятельности для визуальных пространственных искусств:  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изобразительная художественная деятельность;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декоративная художественная деятельность;</w:t>
      </w:r>
    </w:p>
    <w:p w:rsidR="0068163F" w:rsidRPr="003039FE" w:rsidRDefault="0068163F" w:rsidP="0068163F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конструктивная художественная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«Изобразительное искусство» предусматривает </w:t>
      </w:r>
      <w:r w:rsidRPr="003039F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чередование занятий индивидуального практического творчества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и </w:t>
      </w:r>
      <w:r w:rsidRPr="003039F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занятий коллективной творческой деятельности.</w:t>
      </w:r>
    </w:p>
    <w:p w:rsidR="0068163F" w:rsidRPr="005E5714" w:rsidRDefault="0068163F" w:rsidP="0068163F">
      <w:pPr>
        <w:tabs>
          <w:tab w:val="right" w:leader="underscore" w:pos="9645"/>
        </w:tabs>
        <w:autoSpaceDE w:val="0"/>
        <w:autoSpaceDN w:val="0"/>
        <w:adjustRightInd w:val="0"/>
        <w:spacing w:before="60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контроль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выставку творческих работ, изо-викторину и тест.</w:t>
      </w:r>
    </w:p>
    <w:p w:rsidR="0068163F" w:rsidRPr="003039FE" w:rsidRDefault="0068163F" w:rsidP="0068163F">
      <w:pPr>
        <w:tabs>
          <w:tab w:val="right" w:leader="underscore" w:pos="9645"/>
        </w:tabs>
        <w:autoSpaceDE w:val="0"/>
        <w:autoSpaceDN w:val="0"/>
        <w:adjustRightInd w:val="0"/>
        <w:spacing w:before="60"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039FE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111"/>
        <w:gridCol w:w="4519"/>
        <w:gridCol w:w="3941"/>
      </w:tblGrid>
      <w:tr w:rsidR="0068163F" w:rsidRPr="003039FE" w:rsidTr="007C0F7A">
        <w:tc>
          <w:tcPr>
            <w:tcW w:w="0" w:type="auto"/>
            <w:hideMark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361" w:type="pct"/>
            <w:hideMark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Тема/раздел</w:t>
            </w:r>
            <w:r w:rsidRPr="003039FE">
              <w:rPr>
                <w:rFonts w:ascii="Times New Roman" w:eastAsiaTheme="minorEastAsia" w:hAnsi="Times New Roman" w:cs="Times New Roman"/>
                <w:vanish/>
                <w:sz w:val="24"/>
                <w:szCs w:val="24"/>
              </w:rPr>
              <w:t>1</w:t>
            </w:r>
          </w:p>
        </w:tc>
        <w:tc>
          <w:tcPr>
            <w:tcW w:w="2059" w:type="pct"/>
            <w:hideMark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68163F" w:rsidRPr="003039FE" w:rsidTr="007C0F7A">
        <w:tc>
          <w:tcPr>
            <w:tcW w:w="0" w:type="auto"/>
            <w:hideMark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61" w:type="pct"/>
            <w:hideMark/>
          </w:tcPr>
          <w:p w:rsidR="0068163F" w:rsidRPr="003039FE" w:rsidRDefault="0068163F" w:rsidP="007C0F7A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Искусство в твоём доме </w:t>
            </w:r>
          </w:p>
        </w:tc>
        <w:tc>
          <w:tcPr>
            <w:tcW w:w="2059" w:type="pct"/>
            <w:hideMark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68163F" w:rsidRPr="003039FE" w:rsidTr="007C0F7A">
        <w:tc>
          <w:tcPr>
            <w:tcW w:w="0" w:type="auto"/>
            <w:hideMark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61" w:type="pct"/>
            <w:hideMark/>
          </w:tcPr>
          <w:p w:rsidR="0068163F" w:rsidRPr="003039FE" w:rsidRDefault="0068163F" w:rsidP="007C0F7A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Искусство на улицах твоего города </w:t>
            </w:r>
          </w:p>
        </w:tc>
        <w:tc>
          <w:tcPr>
            <w:tcW w:w="2059" w:type="pct"/>
            <w:hideMark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68163F" w:rsidRPr="003039FE" w:rsidTr="007C0F7A">
        <w:tc>
          <w:tcPr>
            <w:tcW w:w="0" w:type="auto"/>
            <w:hideMark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61" w:type="pct"/>
            <w:hideMark/>
          </w:tcPr>
          <w:p w:rsidR="0068163F" w:rsidRPr="003039FE" w:rsidRDefault="0068163F" w:rsidP="007C0F7A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Художник и зрелище </w:t>
            </w:r>
          </w:p>
        </w:tc>
        <w:tc>
          <w:tcPr>
            <w:tcW w:w="2059" w:type="pct"/>
            <w:hideMark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68163F" w:rsidRPr="003039FE" w:rsidTr="007C0F7A">
        <w:tc>
          <w:tcPr>
            <w:tcW w:w="0" w:type="auto"/>
            <w:hideMark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61" w:type="pct"/>
            <w:hideMark/>
          </w:tcPr>
          <w:p w:rsidR="0068163F" w:rsidRPr="003039FE" w:rsidRDefault="0068163F" w:rsidP="007C0F7A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Художник и музей </w:t>
            </w:r>
          </w:p>
        </w:tc>
        <w:tc>
          <w:tcPr>
            <w:tcW w:w="2059" w:type="pct"/>
            <w:hideMark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68163F" w:rsidRPr="003039FE" w:rsidTr="007C0F7A">
        <w:tc>
          <w:tcPr>
            <w:tcW w:w="0" w:type="auto"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1" w:type="pct"/>
          </w:tcPr>
          <w:p w:rsidR="0068163F" w:rsidRPr="003039FE" w:rsidRDefault="0068163F" w:rsidP="007C0F7A">
            <w:pPr>
              <w:autoSpaceDE w:val="0"/>
              <w:autoSpaceDN w:val="0"/>
              <w:adjustRightInd w:val="0"/>
              <w:ind w:firstLine="567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59" w:type="pct"/>
          </w:tcPr>
          <w:p w:rsidR="0068163F" w:rsidRPr="003039FE" w:rsidRDefault="0068163F" w:rsidP="007C0F7A">
            <w:pPr>
              <w:ind w:firstLine="56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3039FE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34</w:t>
            </w:r>
          </w:p>
        </w:tc>
      </w:tr>
    </w:tbl>
    <w:p w:rsidR="0068163F" w:rsidRPr="003039FE" w:rsidRDefault="0068163F" w:rsidP="0068163F">
      <w:pPr>
        <w:pStyle w:val="a3"/>
        <w:spacing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039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Рабочая программа включает в себя следующие разделы:</w:t>
      </w:r>
      <w:r w:rsidRPr="003039FE">
        <w:rPr>
          <w:rFonts w:ascii="Times New Roman" w:eastAsia="ヒラギノ角ゴ Pro W3" w:hAnsi="Times New Roman" w:cs="Times New Roman"/>
          <w:b/>
          <w:i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</w:t>
      </w:r>
    </w:p>
    <w:p w:rsidR="0068163F" w:rsidRPr="003039FE" w:rsidRDefault="0068163F" w:rsidP="0068163F">
      <w:pPr>
        <w:pStyle w:val="a3"/>
        <w:numPr>
          <w:ilvl w:val="0"/>
          <w:numId w:val="2"/>
        </w:numPr>
        <w:tabs>
          <w:tab w:val="center" w:pos="7285"/>
          <w:tab w:val="left" w:pos="13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8163F" w:rsidRPr="003039FE" w:rsidRDefault="0068163F" w:rsidP="0068163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 xml:space="preserve">Место предмета в Федеральном базисном учебном плане </w:t>
      </w:r>
    </w:p>
    <w:p w:rsidR="0068163F" w:rsidRPr="003039FE" w:rsidRDefault="0068163F" w:rsidP="0068163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</w:p>
    <w:p w:rsidR="0068163F" w:rsidRPr="003039FE" w:rsidRDefault="0068163F" w:rsidP="0068163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Цели</w:t>
      </w:r>
    </w:p>
    <w:p w:rsidR="0068163F" w:rsidRPr="003039FE" w:rsidRDefault="0068163F" w:rsidP="0068163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Задачи</w:t>
      </w:r>
    </w:p>
    <w:p w:rsidR="0068163F" w:rsidRPr="003039FE" w:rsidRDefault="0068163F" w:rsidP="0068163F">
      <w:pPr>
        <w:pStyle w:val="a3"/>
        <w:numPr>
          <w:ilvl w:val="0"/>
          <w:numId w:val="2"/>
        </w:numPr>
        <w:tabs>
          <w:tab w:val="left" w:pos="118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68163F" w:rsidRPr="003039FE" w:rsidRDefault="0068163F" w:rsidP="0068163F">
      <w:pPr>
        <w:pStyle w:val="a3"/>
        <w:numPr>
          <w:ilvl w:val="0"/>
          <w:numId w:val="2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Содержание тем учебного курса</w:t>
      </w:r>
    </w:p>
    <w:p w:rsidR="0068163F" w:rsidRPr="003039FE" w:rsidRDefault="0068163F" w:rsidP="0068163F">
      <w:pPr>
        <w:pStyle w:val="a3"/>
        <w:numPr>
          <w:ilvl w:val="0"/>
          <w:numId w:val="2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:rsidR="0068163F" w:rsidRPr="003039FE" w:rsidRDefault="0068163F" w:rsidP="0068163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9FE">
        <w:rPr>
          <w:rFonts w:ascii="Times New Roman" w:hAnsi="Times New Roman" w:cs="Times New Roman"/>
          <w:bCs/>
          <w:sz w:val="24"/>
          <w:szCs w:val="24"/>
        </w:rPr>
        <w:t>Календарно-тематическое планирование</w:t>
      </w:r>
    </w:p>
    <w:p w:rsidR="0068163F" w:rsidRPr="003039FE" w:rsidRDefault="0068163F" w:rsidP="0068163F">
      <w:pPr>
        <w:spacing w:line="240" w:lineRule="auto"/>
        <w:ind w:left="-284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8163F" w:rsidRPr="003039FE" w:rsidRDefault="0068163F" w:rsidP="0068163F">
      <w:pPr>
        <w:tabs>
          <w:tab w:val="left" w:pos="7088"/>
          <w:tab w:val="left" w:pos="7938"/>
        </w:tabs>
        <w:ind w:firstLine="1275"/>
        <w:jc w:val="right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039FE">
        <w:rPr>
          <w:rFonts w:ascii="Times New Roman" w:hAnsi="Times New Roman" w:cs="Times New Roman"/>
          <w:sz w:val="24"/>
          <w:szCs w:val="24"/>
        </w:rPr>
        <w:t>Программу составила Павленко Светлана Анатольевна учитель  первой квалификационной категории</w:t>
      </w:r>
    </w:p>
    <w:p w:rsidR="00BC6F7E" w:rsidRDefault="00BC6F7E">
      <w:bookmarkStart w:id="0" w:name="_GoBack"/>
      <w:bookmarkEnd w:id="0"/>
    </w:p>
    <w:sectPr w:rsidR="00BC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B5D4B"/>
    <w:multiLevelType w:val="hybridMultilevel"/>
    <w:tmpl w:val="8618AA7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4C523DDF"/>
    <w:multiLevelType w:val="hybridMultilevel"/>
    <w:tmpl w:val="84E00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15"/>
    <w:rsid w:val="0068163F"/>
    <w:rsid w:val="00BC6F7E"/>
    <w:rsid w:val="00DB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63F"/>
    <w:pPr>
      <w:ind w:left="720"/>
      <w:contextualSpacing/>
    </w:pPr>
  </w:style>
  <w:style w:type="table" w:styleId="a4">
    <w:name w:val="Table Grid"/>
    <w:basedOn w:val="a1"/>
    <w:rsid w:val="00681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63F"/>
    <w:pPr>
      <w:ind w:left="720"/>
      <w:contextualSpacing/>
    </w:pPr>
  </w:style>
  <w:style w:type="table" w:styleId="a4">
    <w:name w:val="Table Grid"/>
    <w:basedOn w:val="a1"/>
    <w:rsid w:val="00681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3702</Characters>
  <Application>Microsoft Office Word</Application>
  <DocSecurity>0</DocSecurity>
  <Lines>30</Lines>
  <Paragraphs>8</Paragraphs>
  <ScaleCrop>false</ScaleCrop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2020-01-19T13:10:00Z</dcterms:created>
  <dcterms:modified xsi:type="dcterms:W3CDTF">2020-01-19T13:10:00Z</dcterms:modified>
</cp:coreProperties>
</file>